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29CE" w14:textId="77777777" w:rsidR="0023724D" w:rsidRDefault="0023724D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E21B46" wp14:editId="283D127D">
            <wp:simplePos x="0" y="0"/>
            <wp:positionH relativeFrom="margin">
              <wp:posOffset>2626360</wp:posOffset>
            </wp:positionH>
            <wp:positionV relativeFrom="margin">
              <wp:posOffset>-302895</wp:posOffset>
            </wp:positionV>
            <wp:extent cx="1266825" cy="131699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-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DB5CD" w14:textId="77777777" w:rsidR="0023724D" w:rsidRPr="0023724D" w:rsidRDefault="0023724D" w:rsidP="0023724D"/>
    <w:p w14:paraId="4D945DE0" w14:textId="77777777" w:rsidR="0023724D" w:rsidRDefault="0023724D" w:rsidP="0023724D"/>
    <w:p w14:paraId="4FE24380" w14:textId="77777777" w:rsidR="00000000" w:rsidRDefault="0023724D" w:rsidP="0023724D">
      <w:pPr>
        <w:tabs>
          <w:tab w:val="left" w:pos="3915"/>
        </w:tabs>
      </w:pPr>
      <w:r>
        <w:tab/>
      </w:r>
    </w:p>
    <w:p w14:paraId="36445945" w14:textId="77777777" w:rsidR="0023724D" w:rsidRPr="005B4F40" w:rsidRDefault="00F235CB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3724D" w:rsidRPr="005B4F40">
        <w:rPr>
          <w:rFonts w:ascii="Times New Roman" w:hAnsi="Times New Roman" w:cs="Times New Roman"/>
          <w:sz w:val="28"/>
          <w:szCs w:val="28"/>
        </w:rPr>
        <w:t>образования Ярославской области</w:t>
      </w:r>
    </w:p>
    <w:p w14:paraId="772188C0" w14:textId="77777777" w:rsidR="0023724D" w:rsidRPr="005B4F40" w:rsidRDefault="0023724D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F40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Ярославской области</w:t>
      </w:r>
    </w:p>
    <w:p w14:paraId="5C88220A" w14:textId="77777777" w:rsidR="0023724D" w:rsidRPr="005B4F40" w:rsidRDefault="0023724D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40">
        <w:rPr>
          <w:rFonts w:ascii="Times New Roman" w:hAnsi="Times New Roman" w:cs="Times New Roman"/>
          <w:b/>
          <w:sz w:val="28"/>
          <w:szCs w:val="28"/>
        </w:rPr>
        <w:t>Переславский колледж им. А. Невского</w:t>
      </w:r>
    </w:p>
    <w:p w14:paraId="6D8EAFDF" w14:textId="77777777" w:rsidR="0023724D" w:rsidRPr="005B4F40" w:rsidRDefault="0023724D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F40">
        <w:rPr>
          <w:rFonts w:ascii="Times New Roman" w:hAnsi="Times New Roman" w:cs="Times New Roman"/>
          <w:sz w:val="28"/>
          <w:szCs w:val="28"/>
        </w:rPr>
        <w:t>152025, Россия, Ярославская область,</w:t>
      </w:r>
    </w:p>
    <w:p w14:paraId="15FE00D7" w14:textId="77777777" w:rsidR="0023724D" w:rsidRPr="005B4F40" w:rsidRDefault="0023724D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F40">
        <w:rPr>
          <w:rFonts w:ascii="Times New Roman" w:hAnsi="Times New Roman" w:cs="Times New Roman"/>
          <w:sz w:val="28"/>
          <w:szCs w:val="28"/>
        </w:rPr>
        <w:t xml:space="preserve">г. Переславль-Залесский, пос. Красный химик д.1 </w:t>
      </w:r>
    </w:p>
    <w:p w14:paraId="4C72F146" w14:textId="77777777" w:rsidR="0023724D" w:rsidRPr="005B4F40" w:rsidRDefault="0023724D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F4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Телефон/факс:</w:t>
      </w:r>
      <w:r w:rsidRPr="005B4F40">
        <w:rPr>
          <w:rFonts w:ascii="Times New Roman" w:hAnsi="Times New Roman" w:cs="Times New Roman"/>
          <w:sz w:val="28"/>
          <w:szCs w:val="28"/>
        </w:rPr>
        <w:t xml:space="preserve"> (48535) 3-20-75</w:t>
      </w:r>
    </w:p>
    <w:p w14:paraId="709EFAF8" w14:textId="77777777" w:rsidR="0023724D" w:rsidRPr="00927B51" w:rsidRDefault="0023724D" w:rsidP="007535FB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F4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27B51">
        <w:rPr>
          <w:rFonts w:ascii="Times New Roman" w:hAnsi="Times New Roman" w:cs="Times New Roman"/>
          <w:sz w:val="28"/>
          <w:szCs w:val="28"/>
        </w:rPr>
        <w:t>-</w:t>
      </w:r>
      <w:r w:rsidRPr="005B4F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27B51">
        <w:rPr>
          <w:rFonts w:ascii="Times New Roman" w:hAnsi="Times New Roman" w:cs="Times New Roman"/>
          <w:sz w:val="28"/>
          <w:szCs w:val="28"/>
        </w:rPr>
        <w:t xml:space="preserve">: </w:t>
      </w:r>
      <w:r w:rsidR="00DE630C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="00DE630C" w:rsidRPr="00927B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E630C">
        <w:rPr>
          <w:rFonts w:ascii="Times New Roman" w:hAnsi="Times New Roman" w:cs="Times New Roman"/>
          <w:sz w:val="28"/>
          <w:szCs w:val="28"/>
          <w:lang w:val="en-US"/>
        </w:rPr>
        <w:t>pereslavl</w:t>
      </w:r>
      <w:proofErr w:type="spellEnd"/>
      <w:r w:rsidR="00DE630C" w:rsidRPr="00927B5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E630C">
        <w:rPr>
          <w:rFonts w:ascii="Times New Roman" w:hAnsi="Times New Roman" w:cs="Times New Roman"/>
          <w:sz w:val="28"/>
          <w:szCs w:val="28"/>
          <w:lang w:val="en-US"/>
        </w:rPr>
        <w:t>yarregion</w:t>
      </w:r>
      <w:proofErr w:type="spellEnd"/>
      <w:r w:rsidR="00DE630C" w:rsidRPr="00927B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E63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E0EF58E" w14:textId="77777777" w:rsidR="0023724D" w:rsidRDefault="0023724D" w:rsidP="00E704CD">
      <w:pPr>
        <w:tabs>
          <w:tab w:val="left" w:pos="3915"/>
        </w:tabs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927B5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college</w:t>
        </w:r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nevskogo</w:t>
        </w:r>
        <w:proofErr w:type="spellEnd"/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yar</w:t>
        </w:r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53EA8" w:rsidRPr="005B4F4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14:paraId="3EEF0CFF" w14:textId="77777777" w:rsidR="005B4F40" w:rsidRDefault="005B4F40" w:rsidP="00E704CD">
      <w:pPr>
        <w:tabs>
          <w:tab w:val="left" w:pos="3915"/>
        </w:tabs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73D26641" w14:textId="77777777" w:rsidR="00E704CD" w:rsidRDefault="00E704CD" w:rsidP="005D109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9C0B9" w14:textId="77777777" w:rsidR="005D1095" w:rsidRDefault="005D1095" w:rsidP="005D109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375D0" w14:textId="77777777" w:rsidR="005D1095" w:rsidRPr="005B4F40" w:rsidRDefault="005D1095" w:rsidP="005D109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B8907" w14:textId="77777777" w:rsidR="005D1095" w:rsidRPr="005B4F40" w:rsidRDefault="002B41F3" w:rsidP="005D1095">
      <w:pPr>
        <w:tabs>
          <w:tab w:val="left" w:pos="391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F40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14:paraId="5D248A90" w14:textId="77777777" w:rsidR="005B4F40" w:rsidRPr="00F06E77" w:rsidRDefault="001542B2" w:rsidP="005D1095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41F3" w:rsidRPr="005B4F40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</w:t>
      </w:r>
      <w:r w:rsidR="00106E49">
        <w:rPr>
          <w:rFonts w:ascii="Times New Roman" w:hAnsi="Times New Roman" w:cs="Times New Roman"/>
          <w:sz w:val="28"/>
          <w:szCs w:val="28"/>
        </w:rPr>
        <w:t>Региональном</w:t>
      </w:r>
      <w:r w:rsidR="00106E49" w:rsidRPr="00106E4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06E49">
        <w:rPr>
          <w:rFonts w:ascii="Times New Roman" w:hAnsi="Times New Roman" w:cs="Times New Roman"/>
          <w:sz w:val="28"/>
          <w:szCs w:val="28"/>
        </w:rPr>
        <w:t>е</w:t>
      </w:r>
      <w:r w:rsidR="00106E49" w:rsidRPr="00106E49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по профессии «Машинист крана (крановщик)» среди обучающихся профессиональных образовательных организаций Ярославской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6E49" w:rsidRPr="00106E49">
        <w:rPr>
          <w:rFonts w:ascii="Times New Roman" w:hAnsi="Times New Roman" w:cs="Times New Roman"/>
          <w:sz w:val="28"/>
          <w:szCs w:val="28"/>
        </w:rPr>
        <w:t xml:space="preserve"> </w:t>
      </w:r>
      <w:r w:rsidR="00106E49">
        <w:rPr>
          <w:rFonts w:ascii="Times New Roman" w:hAnsi="Times New Roman" w:cs="Times New Roman"/>
          <w:sz w:val="28"/>
          <w:szCs w:val="28"/>
        </w:rPr>
        <w:t xml:space="preserve">который проводится </w:t>
      </w:r>
      <w:r w:rsidR="002B41F3" w:rsidRPr="005B4F40">
        <w:rPr>
          <w:rFonts w:ascii="Times New Roman" w:hAnsi="Times New Roman" w:cs="Times New Roman"/>
          <w:sz w:val="28"/>
          <w:szCs w:val="28"/>
        </w:rPr>
        <w:t>на базе государственного профессионального образовательного учреждения Ярославской области Пересла</w:t>
      </w:r>
      <w:r w:rsidR="00106E49">
        <w:rPr>
          <w:rFonts w:ascii="Times New Roman" w:hAnsi="Times New Roman" w:cs="Times New Roman"/>
          <w:sz w:val="28"/>
          <w:szCs w:val="28"/>
        </w:rPr>
        <w:t>вского колледжа им. А. Невского</w:t>
      </w:r>
      <w:r w:rsidR="002B41F3" w:rsidRPr="005B4F40"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14</w:t>
      </w:r>
      <w:r w:rsidR="00C92A0C">
        <w:rPr>
          <w:rFonts w:ascii="Times New Roman" w:hAnsi="Times New Roman" w:cs="Times New Roman"/>
          <w:sz w:val="28"/>
          <w:szCs w:val="28"/>
        </w:rPr>
        <w:t xml:space="preserve"> ма</w:t>
      </w:r>
      <w:r w:rsidR="00F235CB">
        <w:rPr>
          <w:rFonts w:ascii="Times New Roman" w:hAnsi="Times New Roman" w:cs="Times New Roman"/>
          <w:sz w:val="28"/>
          <w:szCs w:val="28"/>
        </w:rPr>
        <w:t>я</w:t>
      </w:r>
      <w:r w:rsidR="00106E49"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2026</w:t>
      </w:r>
      <w:r w:rsidR="00CC3287" w:rsidRPr="005B4F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6E49">
        <w:rPr>
          <w:rFonts w:ascii="Times New Roman" w:hAnsi="Times New Roman" w:cs="Times New Roman"/>
          <w:sz w:val="28"/>
          <w:szCs w:val="28"/>
        </w:rPr>
        <w:t xml:space="preserve"> по адресу: ул. Строителей, д.22.</w:t>
      </w:r>
      <w:r w:rsidR="006C3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498EB" w14:textId="77777777" w:rsidR="00CC3287" w:rsidRPr="005B4F40" w:rsidRDefault="00FE3081" w:rsidP="005D1095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4F40">
        <w:rPr>
          <w:rFonts w:ascii="Times New Roman" w:hAnsi="Times New Roman" w:cs="Times New Roman"/>
          <w:sz w:val="28"/>
          <w:szCs w:val="28"/>
        </w:rPr>
        <w:t>Заявки</w:t>
      </w:r>
      <w:r w:rsidR="006F65B5">
        <w:rPr>
          <w:rFonts w:ascii="Times New Roman" w:hAnsi="Times New Roman" w:cs="Times New Roman"/>
          <w:sz w:val="28"/>
          <w:szCs w:val="28"/>
        </w:rPr>
        <w:t xml:space="preserve"> принимаются до 29 апреля 2026</w:t>
      </w:r>
      <w:r w:rsidR="00CC3287" w:rsidRPr="005B4F40">
        <w:rPr>
          <w:rFonts w:ascii="Times New Roman" w:hAnsi="Times New Roman" w:cs="Times New Roman"/>
          <w:sz w:val="28"/>
          <w:szCs w:val="28"/>
        </w:rPr>
        <w:t xml:space="preserve"> года на электронный адрес: </w:t>
      </w:r>
      <w:hyperlink r:id="rId6" w:history="1">
        <w:r w:rsidR="00CC3287" w:rsidRPr="005B4F40">
          <w:rPr>
            <w:rStyle w:val="a4"/>
            <w:rFonts w:ascii="Times New Roman" w:hAnsi="Times New Roman" w:cs="Times New Roman"/>
            <w:sz w:val="28"/>
            <w:szCs w:val="28"/>
          </w:rPr>
          <w:t>proftex2@pereslavl.ru</w:t>
        </w:r>
      </w:hyperlink>
    </w:p>
    <w:p w14:paraId="25CB4AB6" w14:textId="77777777" w:rsidR="005D1095" w:rsidRDefault="000A12F2" w:rsidP="005D1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35CB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CC3287" w:rsidRPr="005B4F40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0A12F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Ярославской области № 111/01-04 от 01.04.2026г. «О внесении изменений в приказ министерства образования Ярославской области от 15.12.2025 № 161/01-04»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12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DEBB5" w14:textId="77777777" w:rsidR="005D1095" w:rsidRPr="005B4F40" w:rsidRDefault="005D1095" w:rsidP="005D1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82C15" w14:textId="77777777" w:rsidR="00E704CD" w:rsidRPr="005B4F40" w:rsidRDefault="001542B2" w:rsidP="005D1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704CD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участия обращаться:</w:t>
      </w:r>
    </w:p>
    <w:p w14:paraId="05D01DB7" w14:textId="77777777" w:rsidR="00E704CD" w:rsidRPr="005B4F40" w:rsidRDefault="00E704CD" w:rsidP="00F235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(48535) 2-69-68 Стоян Андрей </w:t>
      </w:r>
      <w:proofErr w:type="gramStart"/>
      <w:r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Владимирович,  заместитель</w:t>
      </w:r>
      <w:proofErr w:type="gramEnd"/>
      <w:r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</w:t>
      </w:r>
      <w:r w:rsidR="00F235CB" w:rsidRPr="00F235CB">
        <w:t xml:space="preserve"> </w:t>
      </w:r>
      <w:proofErr w:type="spellStart"/>
      <w:r w:rsidR="00F235CB" w:rsidRPr="00F23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="00F235CB" w:rsidRPr="00F2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</w:t>
      </w:r>
      <w:r w:rsidR="00F2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F235CB" w:rsidRPr="00F235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деятельности</w:t>
      </w:r>
      <w:r w:rsidR="00061B93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0B82B" w14:textId="29CC8B58" w:rsidR="00E704CD" w:rsidRPr="00012296" w:rsidRDefault="005B4F40" w:rsidP="005D1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r w:rsidR="00E704CD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областного конкурса </w:t>
      </w:r>
      <w:r w:rsidR="00E704CD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04CD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ГПОУ ЯО Пересл</w:t>
      </w:r>
      <w:r w:rsidR="000A12F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авского</w:t>
      </w:r>
      <w:r w:rsidR="00061B93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  <w:r w:rsidR="000A12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1B93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А. Невского</w:t>
      </w:r>
      <w:r w:rsidR="0069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</w:t>
      </w:r>
      <w:r w:rsidR="00061B93" w:rsidRPr="005B4F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4CED" w:rsidRPr="00694CED">
        <w:rPr>
          <w:rFonts w:eastAsia="Times New Roman"/>
        </w:rPr>
        <w:t xml:space="preserve"> </w:t>
      </w:r>
      <w:hyperlink r:id="rId7" w:history="1">
        <w:r w:rsidR="00012296" w:rsidRPr="00012296">
          <w:rPr>
            <w:rStyle w:val="a4"/>
            <w:rFonts w:ascii="Times New Roman" w:hAnsi="Times New Roman" w:cs="Times New Roman"/>
            <w:sz w:val="28"/>
            <w:szCs w:val="28"/>
          </w:rPr>
          <w:t>ГПОУ ЯО Переславский колледж им. А. Невского Областная олимпиада профессионального мастерства по профессии Машинист крана (крановщик) среди обучающихся профессиональных образовательных организаций Ярославской области</w:t>
        </w:r>
      </w:hyperlink>
    </w:p>
    <w:p w14:paraId="4876166C" w14:textId="77777777" w:rsidR="00927B51" w:rsidRPr="00012296" w:rsidRDefault="00927B51" w:rsidP="0081124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32"/>
          <w:u w:val="single"/>
          <w:lang w:eastAsia="ru-RU"/>
        </w:rPr>
      </w:pPr>
      <w:hyperlink r:id="rId8" w:history="1"/>
      <w:r w:rsidRPr="00012296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 xml:space="preserve"> </w:t>
      </w:r>
    </w:p>
    <w:sectPr w:rsidR="00927B51" w:rsidRPr="00012296" w:rsidSect="004F54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C2B"/>
    <w:rsid w:val="00012296"/>
    <w:rsid w:val="00053EA8"/>
    <w:rsid w:val="00061B93"/>
    <w:rsid w:val="000A12F2"/>
    <w:rsid w:val="00106E49"/>
    <w:rsid w:val="001542B2"/>
    <w:rsid w:val="00182972"/>
    <w:rsid w:val="0023724D"/>
    <w:rsid w:val="002836BA"/>
    <w:rsid w:val="002B41F3"/>
    <w:rsid w:val="00432D15"/>
    <w:rsid w:val="004F5465"/>
    <w:rsid w:val="00531137"/>
    <w:rsid w:val="00557C2B"/>
    <w:rsid w:val="005B4F40"/>
    <w:rsid w:val="005D1095"/>
    <w:rsid w:val="00694CED"/>
    <w:rsid w:val="006C33AD"/>
    <w:rsid w:val="006E4276"/>
    <w:rsid w:val="006F1853"/>
    <w:rsid w:val="006F65B5"/>
    <w:rsid w:val="007535FB"/>
    <w:rsid w:val="0081124B"/>
    <w:rsid w:val="00927B51"/>
    <w:rsid w:val="00A44625"/>
    <w:rsid w:val="00AB095D"/>
    <w:rsid w:val="00BA52B6"/>
    <w:rsid w:val="00BF3AD3"/>
    <w:rsid w:val="00C07DFC"/>
    <w:rsid w:val="00C47DB1"/>
    <w:rsid w:val="00C92A0C"/>
    <w:rsid w:val="00C9481E"/>
    <w:rsid w:val="00CC3287"/>
    <w:rsid w:val="00D45B28"/>
    <w:rsid w:val="00DE630C"/>
    <w:rsid w:val="00DF2D5E"/>
    <w:rsid w:val="00E704CD"/>
    <w:rsid w:val="00F06E77"/>
    <w:rsid w:val="00F235CB"/>
    <w:rsid w:val="00FB0DC1"/>
    <w:rsid w:val="00FD7372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39B4"/>
  <w15:docId w15:val="{4C28ADDA-5487-42BA-A09D-F222A26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24D"/>
    <w:rPr>
      <w:b/>
      <w:bCs/>
    </w:rPr>
  </w:style>
  <w:style w:type="character" w:styleId="a4">
    <w:name w:val="Hyperlink"/>
    <w:basedOn w:val="a0"/>
    <w:uiPriority w:val="99"/>
    <w:unhideWhenUsed/>
    <w:rsid w:val="002372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F185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B5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01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-nevskogo.edu.yar.ru/oblastnogo_konkursa_professionalnogo_masterstva_pedagogicheskih_rabotnikov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ge-nevskogo.edu.yar.ru/meropriyatiya__olimpiadi__k_34/oblastnaya_olimpiada_professionalnogo_masterstva_po_professii_mashinist_krana__kranovshchik__sredi_obuchayushchihsya_professionalnih_obrazovatelnih_organizatsiy_yaroslavskoy_oblasti.html?hash=f467aea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tex2@pereslavl.ru" TargetMode="External"/><Relationship Id="rId5" Type="http://schemas.openxmlformats.org/officeDocument/2006/relationships/hyperlink" Target="https://college-nevskogo.edu.yar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grafika</dc:creator>
  <cp:lastModifiedBy>Крестина Михеева</cp:lastModifiedBy>
  <cp:revision>16</cp:revision>
  <dcterms:created xsi:type="dcterms:W3CDTF">2023-01-13T10:02:00Z</dcterms:created>
  <dcterms:modified xsi:type="dcterms:W3CDTF">2026-04-10T07:14:00Z</dcterms:modified>
</cp:coreProperties>
</file>